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D32880" w14:textId="4E6DA859" w:rsidR="005F225B" w:rsidRPr="00A80382" w:rsidRDefault="00885D5B" w:rsidP="00894F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0382">
        <w:rPr>
          <w:rFonts w:ascii="Times New Roman" w:hAnsi="Times New Roman" w:cs="Times New Roman"/>
          <w:sz w:val="24"/>
          <w:szCs w:val="24"/>
        </w:rPr>
        <w:t xml:space="preserve">Prefeitura </w:t>
      </w:r>
      <w:r w:rsidR="00741489" w:rsidRPr="00A80382">
        <w:rPr>
          <w:rFonts w:ascii="Times New Roman" w:hAnsi="Times New Roman" w:cs="Times New Roman"/>
          <w:sz w:val="24"/>
          <w:szCs w:val="24"/>
        </w:rPr>
        <w:t xml:space="preserve">Municipal de </w:t>
      </w:r>
      <w:r w:rsidR="00B31FC0" w:rsidRPr="00A80382">
        <w:rPr>
          <w:rFonts w:ascii="Times New Roman" w:hAnsi="Times New Roman" w:cs="Times New Roman"/>
          <w:sz w:val="24"/>
          <w:szCs w:val="24"/>
        </w:rPr>
        <w:t>Aragominas</w:t>
      </w:r>
      <w:r w:rsidR="00FF2953" w:rsidRPr="00A80382">
        <w:rPr>
          <w:rFonts w:ascii="Times New Roman" w:hAnsi="Times New Roman" w:cs="Times New Roman"/>
          <w:sz w:val="24"/>
          <w:szCs w:val="24"/>
        </w:rPr>
        <w:t xml:space="preserve"> </w:t>
      </w:r>
      <w:r w:rsidR="00547CC9" w:rsidRPr="00A80382">
        <w:rPr>
          <w:rFonts w:ascii="Times New Roman" w:hAnsi="Times New Roman" w:cs="Times New Roman"/>
          <w:sz w:val="24"/>
          <w:szCs w:val="24"/>
        </w:rPr>
        <w:t>-</w:t>
      </w:r>
      <w:r w:rsidR="00FF2953" w:rsidRPr="00A80382">
        <w:rPr>
          <w:rFonts w:ascii="Times New Roman" w:hAnsi="Times New Roman" w:cs="Times New Roman"/>
          <w:sz w:val="24"/>
          <w:szCs w:val="24"/>
        </w:rPr>
        <w:t xml:space="preserve"> </w:t>
      </w:r>
      <w:r w:rsidR="005F225B" w:rsidRPr="00A80382">
        <w:rPr>
          <w:rFonts w:ascii="Times New Roman" w:hAnsi="Times New Roman" w:cs="Times New Roman"/>
          <w:sz w:val="24"/>
          <w:szCs w:val="24"/>
        </w:rPr>
        <w:t>T</w:t>
      </w:r>
      <w:r w:rsidR="00F6078D" w:rsidRPr="00A80382">
        <w:rPr>
          <w:rFonts w:ascii="Times New Roman" w:hAnsi="Times New Roman" w:cs="Times New Roman"/>
          <w:sz w:val="24"/>
          <w:szCs w:val="24"/>
        </w:rPr>
        <w:t>O</w:t>
      </w:r>
    </w:p>
    <w:p w14:paraId="0025F9EA" w14:textId="77777777" w:rsidR="00547CC9" w:rsidRPr="00A80382" w:rsidRDefault="00547CC9" w:rsidP="00894FD3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6EC06923" w14:textId="73210BBF" w:rsidR="00547CC9" w:rsidRPr="00A80382" w:rsidRDefault="00741489" w:rsidP="00894FD3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80382">
        <w:rPr>
          <w:rFonts w:ascii="Times New Roman" w:hAnsi="Times New Roman" w:cs="Times New Roman"/>
          <w:sz w:val="24"/>
          <w:szCs w:val="24"/>
        </w:rPr>
        <w:t xml:space="preserve">Extrato do </w:t>
      </w:r>
      <w:r w:rsidR="00574660" w:rsidRPr="00A80382">
        <w:rPr>
          <w:rFonts w:ascii="Times New Roman" w:hAnsi="Times New Roman" w:cs="Times New Roman"/>
          <w:bCs/>
          <w:sz w:val="24"/>
          <w:szCs w:val="24"/>
        </w:rPr>
        <w:t>Termo de Convênio Referente ao Contrato de Repasse</w:t>
      </w:r>
      <w:r w:rsidR="00B74007" w:rsidRPr="00A80382">
        <w:rPr>
          <w:rFonts w:ascii="Times New Roman" w:hAnsi="Times New Roman" w:cs="Times New Roman"/>
          <w:bCs/>
          <w:sz w:val="24"/>
          <w:szCs w:val="24"/>
        </w:rPr>
        <w:t xml:space="preserve"> nº </w:t>
      </w:r>
      <w:r w:rsidR="00574660" w:rsidRPr="00A80382">
        <w:rPr>
          <w:rFonts w:ascii="Times New Roman" w:hAnsi="Times New Roman" w:cs="Times New Roman"/>
          <w:bCs/>
          <w:sz w:val="24"/>
          <w:szCs w:val="24"/>
        </w:rPr>
        <w:t>987562/2025/MTUR</w:t>
      </w:r>
      <w:r w:rsidR="00B31FC0" w:rsidRPr="00A80382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50B24CF" w14:textId="4E38C948" w:rsidR="00574660" w:rsidRPr="00A80382" w:rsidRDefault="00574660" w:rsidP="0057466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3D7E959" w14:textId="41D93ECB" w:rsidR="00574660" w:rsidRPr="00A80382" w:rsidRDefault="00574660" w:rsidP="0057466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0382">
        <w:rPr>
          <w:rFonts w:ascii="Times New Roman" w:hAnsi="Times New Roman" w:cs="Times New Roman"/>
          <w:b/>
          <w:bCs/>
          <w:sz w:val="24"/>
          <w:szCs w:val="24"/>
        </w:rPr>
        <w:t xml:space="preserve">Partícipes: </w:t>
      </w:r>
      <w:r w:rsidRPr="00A80382">
        <w:rPr>
          <w:rFonts w:ascii="Times New Roman" w:hAnsi="Times New Roman" w:cs="Times New Roman"/>
          <w:sz w:val="24"/>
          <w:szCs w:val="24"/>
        </w:rPr>
        <w:t>Prefeitura Municipal de Aragominas</w:t>
      </w:r>
      <w:r w:rsidRPr="00A80382">
        <w:rPr>
          <w:rFonts w:ascii="Times New Roman" w:hAnsi="Times New Roman" w:cs="Times New Roman"/>
          <w:sz w:val="24"/>
          <w:szCs w:val="24"/>
        </w:rPr>
        <w:t xml:space="preserve"> - </w:t>
      </w:r>
      <w:r w:rsidRPr="00A80382">
        <w:rPr>
          <w:rFonts w:ascii="Times New Roman" w:hAnsi="Times New Roman" w:cs="Times New Roman"/>
          <w:sz w:val="24"/>
          <w:szCs w:val="24"/>
        </w:rPr>
        <w:t>TO</w:t>
      </w:r>
      <w:r w:rsidRPr="00A80382">
        <w:rPr>
          <w:rFonts w:ascii="Times New Roman" w:hAnsi="Times New Roman" w:cs="Times New Roman"/>
          <w:sz w:val="24"/>
          <w:szCs w:val="24"/>
        </w:rPr>
        <w:t xml:space="preserve"> e a </w:t>
      </w:r>
      <w:r w:rsidRPr="00A80382">
        <w:rPr>
          <w:rFonts w:ascii="Times New Roman" w:hAnsi="Times New Roman" w:cs="Times New Roman"/>
          <w:bCs/>
          <w:sz w:val="24"/>
          <w:szCs w:val="24"/>
        </w:rPr>
        <w:t>União Federal, Por Intermédio do Ministério do Turismo</w:t>
      </w:r>
      <w:r w:rsidRPr="00A80382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795ADEB6" w14:textId="4210BFF8" w:rsidR="00574660" w:rsidRPr="00A80382" w:rsidRDefault="00574660" w:rsidP="0057466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0382">
        <w:rPr>
          <w:rFonts w:ascii="Times New Roman" w:hAnsi="Times New Roman" w:cs="Times New Roman"/>
          <w:b/>
          <w:bCs/>
          <w:sz w:val="24"/>
          <w:szCs w:val="24"/>
        </w:rPr>
        <w:t xml:space="preserve">Objeto: </w:t>
      </w:r>
      <w:r w:rsidRPr="00A80382">
        <w:rPr>
          <w:rFonts w:ascii="Times New Roman" w:hAnsi="Times New Roman" w:cs="Times New Roman"/>
          <w:bCs/>
          <w:sz w:val="24"/>
          <w:szCs w:val="24"/>
        </w:rPr>
        <w:t xml:space="preserve">Constitui objeto do presente convênio, a execução de projeto de incentivo ao </w:t>
      </w:r>
      <w:r w:rsidRPr="00A80382">
        <w:rPr>
          <w:rFonts w:ascii="Times New Roman" w:hAnsi="Times New Roman" w:cs="Times New Roman"/>
          <w:bCs/>
          <w:sz w:val="24"/>
          <w:szCs w:val="24"/>
        </w:rPr>
        <w:t>Turismo</w:t>
      </w:r>
      <w:r w:rsidRPr="00A80382">
        <w:rPr>
          <w:rFonts w:ascii="Times New Roman" w:hAnsi="Times New Roman" w:cs="Times New Roman"/>
          <w:bCs/>
          <w:sz w:val="24"/>
          <w:szCs w:val="24"/>
        </w:rPr>
        <w:t>, no município de Ara</w:t>
      </w:r>
      <w:r w:rsidRPr="00A80382">
        <w:rPr>
          <w:rFonts w:ascii="Times New Roman" w:hAnsi="Times New Roman" w:cs="Times New Roman"/>
          <w:bCs/>
          <w:sz w:val="24"/>
          <w:szCs w:val="24"/>
        </w:rPr>
        <w:t>gominas - TO</w:t>
      </w:r>
      <w:r w:rsidRPr="00A80382">
        <w:rPr>
          <w:rFonts w:ascii="Times New Roman" w:hAnsi="Times New Roman" w:cs="Times New Roman"/>
          <w:bCs/>
          <w:sz w:val="24"/>
          <w:szCs w:val="24"/>
        </w:rPr>
        <w:t xml:space="preserve">, através da Requalificação do mirante Morro da Velha no município de Aragominas/TO, a fim de proporcionar melhores condições </w:t>
      </w:r>
      <w:r w:rsidRPr="00A80382">
        <w:rPr>
          <w:rFonts w:ascii="Times New Roman" w:hAnsi="Times New Roman" w:cs="Times New Roman"/>
          <w:bCs/>
          <w:sz w:val="24"/>
          <w:szCs w:val="24"/>
        </w:rPr>
        <w:t>turistas</w:t>
      </w:r>
      <w:r w:rsidRPr="00A80382">
        <w:rPr>
          <w:rFonts w:ascii="Times New Roman" w:hAnsi="Times New Roman" w:cs="Times New Roman"/>
          <w:bCs/>
          <w:sz w:val="24"/>
          <w:szCs w:val="24"/>
        </w:rPr>
        <w:t>,</w:t>
      </w:r>
      <w:r w:rsidRPr="00A80382">
        <w:rPr>
          <w:rFonts w:ascii="Times New Roman" w:hAnsi="Times New Roman" w:cs="Times New Roman"/>
          <w:bCs/>
          <w:sz w:val="24"/>
          <w:szCs w:val="24"/>
        </w:rPr>
        <w:t xml:space="preserve"> que frequentam o local</w:t>
      </w:r>
      <w:r w:rsidRPr="00A80382">
        <w:rPr>
          <w:rFonts w:ascii="Times New Roman" w:hAnsi="Times New Roman" w:cs="Times New Roman"/>
          <w:bCs/>
          <w:sz w:val="24"/>
          <w:szCs w:val="24"/>
        </w:rPr>
        <w:t xml:space="preserve">, e ofertar para a comunidade </w:t>
      </w:r>
      <w:r w:rsidRPr="00A80382">
        <w:rPr>
          <w:rFonts w:ascii="Times New Roman" w:hAnsi="Times New Roman" w:cs="Times New Roman"/>
          <w:bCs/>
          <w:sz w:val="24"/>
          <w:szCs w:val="24"/>
        </w:rPr>
        <w:t>m</w:t>
      </w:r>
      <w:r w:rsidRPr="00574660">
        <w:rPr>
          <w:rFonts w:ascii="Times New Roman" w:hAnsi="Times New Roman" w:cs="Times New Roman"/>
          <w:bCs/>
          <w:sz w:val="24"/>
          <w:szCs w:val="24"/>
        </w:rPr>
        <w:t>aior fluxo turístico e fortalecimento do setor de serviços</w:t>
      </w:r>
      <w:r w:rsidRPr="00A80382">
        <w:rPr>
          <w:rFonts w:ascii="Times New Roman" w:hAnsi="Times New Roman" w:cs="Times New Roman"/>
          <w:bCs/>
          <w:sz w:val="24"/>
          <w:szCs w:val="24"/>
        </w:rPr>
        <w:t>,</w:t>
      </w:r>
      <w:r w:rsidRPr="0057466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80382">
        <w:rPr>
          <w:rFonts w:ascii="Times New Roman" w:hAnsi="Times New Roman" w:cs="Times New Roman"/>
          <w:bCs/>
          <w:sz w:val="24"/>
          <w:szCs w:val="24"/>
        </w:rPr>
        <w:t>g</w:t>
      </w:r>
      <w:r w:rsidRPr="00574660">
        <w:rPr>
          <w:rFonts w:ascii="Times New Roman" w:hAnsi="Times New Roman" w:cs="Times New Roman"/>
          <w:bCs/>
          <w:sz w:val="24"/>
          <w:szCs w:val="24"/>
        </w:rPr>
        <w:t>eração de empregos diretos e indiretos</w:t>
      </w:r>
      <w:r w:rsidRPr="00A80382">
        <w:rPr>
          <w:rFonts w:ascii="Times New Roman" w:hAnsi="Times New Roman" w:cs="Times New Roman"/>
          <w:bCs/>
          <w:sz w:val="24"/>
          <w:szCs w:val="24"/>
        </w:rPr>
        <w:t>, v</w:t>
      </w:r>
      <w:r w:rsidRPr="00574660">
        <w:rPr>
          <w:rFonts w:ascii="Times New Roman" w:hAnsi="Times New Roman" w:cs="Times New Roman"/>
          <w:bCs/>
          <w:sz w:val="24"/>
          <w:szCs w:val="24"/>
        </w:rPr>
        <w:t>alorização da cultura</w:t>
      </w:r>
      <w:r w:rsidRPr="00A8038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74660">
        <w:rPr>
          <w:rFonts w:ascii="Times New Roman" w:hAnsi="Times New Roman" w:cs="Times New Roman"/>
          <w:bCs/>
          <w:sz w:val="24"/>
          <w:szCs w:val="24"/>
        </w:rPr>
        <w:t>e identidade regional</w:t>
      </w:r>
      <w:r w:rsidRPr="00A80382">
        <w:rPr>
          <w:rFonts w:ascii="Times New Roman" w:hAnsi="Times New Roman" w:cs="Times New Roman"/>
          <w:bCs/>
          <w:sz w:val="24"/>
          <w:szCs w:val="24"/>
        </w:rPr>
        <w:t>, m</w:t>
      </w:r>
      <w:r w:rsidRPr="00574660">
        <w:rPr>
          <w:rFonts w:ascii="Times New Roman" w:hAnsi="Times New Roman" w:cs="Times New Roman"/>
          <w:bCs/>
          <w:sz w:val="24"/>
          <w:szCs w:val="24"/>
        </w:rPr>
        <w:t>elhoria da qualidade de vida da população com oferta de lazer estruturado</w:t>
      </w:r>
      <w:r w:rsidRPr="00A80382">
        <w:rPr>
          <w:rFonts w:ascii="Times New Roman" w:hAnsi="Times New Roman" w:cs="Times New Roman"/>
          <w:bCs/>
          <w:sz w:val="24"/>
          <w:szCs w:val="24"/>
        </w:rPr>
        <w:t>, e a i</w:t>
      </w:r>
      <w:r w:rsidRPr="00574660">
        <w:rPr>
          <w:rFonts w:ascii="Times New Roman" w:hAnsi="Times New Roman" w:cs="Times New Roman"/>
          <w:bCs/>
          <w:sz w:val="24"/>
          <w:szCs w:val="24"/>
        </w:rPr>
        <w:t>ntegração do município</w:t>
      </w:r>
      <w:r w:rsidRPr="00A8038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80382">
        <w:rPr>
          <w:rFonts w:ascii="Times New Roman" w:hAnsi="Times New Roman" w:cs="Times New Roman"/>
          <w:bCs/>
          <w:sz w:val="24"/>
          <w:szCs w:val="24"/>
        </w:rPr>
        <w:t xml:space="preserve">à rota turística da região. </w:t>
      </w:r>
    </w:p>
    <w:p w14:paraId="0E0F00A9" w14:textId="7D0B8E5C" w:rsidR="00574660" w:rsidRPr="00A80382" w:rsidRDefault="00574660" w:rsidP="0057466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0382">
        <w:rPr>
          <w:rFonts w:ascii="Times New Roman" w:hAnsi="Times New Roman" w:cs="Times New Roman"/>
          <w:b/>
          <w:bCs/>
          <w:sz w:val="24"/>
          <w:szCs w:val="24"/>
        </w:rPr>
        <w:t xml:space="preserve">Localidade </w:t>
      </w:r>
      <w:r w:rsidRPr="00A80382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A80382">
        <w:rPr>
          <w:rFonts w:ascii="Times New Roman" w:hAnsi="Times New Roman" w:cs="Times New Roman"/>
          <w:b/>
          <w:bCs/>
          <w:sz w:val="24"/>
          <w:szCs w:val="24"/>
        </w:rPr>
        <w:t xml:space="preserve">ontemplada: </w:t>
      </w:r>
      <w:r w:rsidRPr="00A80382">
        <w:rPr>
          <w:rFonts w:ascii="Times New Roman" w:hAnsi="Times New Roman" w:cs="Times New Roman"/>
          <w:sz w:val="24"/>
          <w:szCs w:val="24"/>
        </w:rPr>
        <w:t>M</w:t>
      </w:r>
      <w:r w:rsidRPr="00A80382">
        <w:rPr>
          <w:rFonts w:ascii="Times New Roman" w:hAnsi="Times New Roman" w:cs="Times New Roman"/>
          <w:sz w:val="24"/>
          <w:szCs w:val="24"/>
        </w:rPr>
        <w:t xml:space="preserve">irante </w:t>
      </w:r>
      <w:r w:rsidRPr="00A80382">
        <w:rPr>
          <w:rFonts w:ascii="Times New Roman" w:hAnsi="Times New Roman" w:cs="Times New Roman"/>
          <w:sz w:val="24"/>
          <w:szCs w:val="24"/>
        </w:rPr>
        <w:t xml:space="preserve">do </w:t>
      </w:r>
      <w:r w:rsidRPr="00A80382">
        <w:rPr>
          <w:rFonts w:ascii="Times New Roman" w:hAnsi="Times New Roman" w:cs="Times New Roman"/>
          <w:sz w:val="24"/>
          <w:szCs w:val="24"/>
        </w:rPr>
        <w:t>Morro da Velha</w:t>
      </w:r>
      <w:r w:rsidRPr="00A80382">
        <w:rPr>
          <w:rFonts w:ascii="Times New Roman" w:hAnsi="Times New Roman" w:cs="Times New Roman"/>
          <w:bCs/>
          <w:sz w:val="24"/>
          <w:szCs w:val="24"/>
        </w:rPr>
        <w:t>.</w:t>
      </w:r>
    </w:p>
    <w:p w14:paraId="7CC6ABC4" w14:textId="438302B0" w:rsidR="00574660" w:rsidRPr="00A80382" w:rsidRDefault="00574660" w:rsidP="0057466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0382">
        <w:rPr>
          <w:rFonts w:ascii="Times New Roman" w:hAnsi="Times New Roman" w:cs="Times New Roman"/>
          <w:b/>
          <w:bCs/>
          <w:sz w:val="24"/>
          <w:szCs w:val="24"/>
        </w:rPr>
        <w:t>Valor do Repasse</w:t>
      </w:r>
      <w:r w:rsidRPr="00A80382">
        <w:rPr>
          <w:rFonts w:ascii="Times New Roman" w:hAnsi="Times New Roman" w:cs="Times New Roman"/>
          <w:b/>
          <w:bCs/>
          <w:sz w:val="24"/>
          <w:szCs w:val="24"/>
        </w:rPr>
        <w:t xml:space="preserve"> ...</w:t>
      </w:r>
      <w:r w:rsidRPr="00A80382">
        <w:rPr>
          <w:rFonts w:ascii="Times New Roman" w:hAnsi="Times New Roman" w:cs="Times New Roman"/>
          <w:b/>
          <w:bCs/>
          <w:sz w:val="24"/>
          <w:szCs w:val="24"/>
        </w:rPr>
        <w:t xml:space="preserve"> R$</w:t>
      </w:r>
      <w:r w:rsidRPr="00A8038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A80382">
        <w:rPr>
          <w:rFonts w:ascii="Times New Roman" w:hAnsi="Times New Roman" w:cs="Times New Roman"/>
          <w:bCs/>
          <w:sz w:val="24"/>
          <w:szCs w:val="24"/>
        </w:rPr>
        <w:t xml:space="preserve"> 505.896,00. </w:t>
      </w:r>
    </w:p>
    <w:p w14:paraId="7ACB0510" w14:textId="4890BF04" w:rsidR="00574660" w:rsidRPr="00A80382" w:rsidRDefault="00574660" w:rsidP="0057466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0382">
        <w:rPr>
          <w:rFonts w:ascii="Times New Roman" w:hAnsi="Times New Roman" w:cs="Times New Roman"/>
          <w:b/>
          <w:bCs/>
          <w:sz w:val="24"/>
          <w:szCs w:val="24"/>
        </w:rPr>
        <w:t>Valor da Contrapartida</w:t>
      </w:r>
      <w:r w:rsidR="00A80382" w:rsidRPr="00A80382">
        <w:rPr>
          <w:rFonts w:ascii="Times New Roman" w:hAnsi="Times New Roman" w:cs="Times New Roman"/>
          <w:b/>
          <w:bCs/>
          <w:sz w:val="24"/>
          <w:szCs w:val="24"/>
        </w:rPr>
        <w:t xml:space="preserve"> ...</w:t>
      </w:r>
      <w:r w:rsidRPr="00A8038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80382">
        <w:rPr>
          <w:rFonts w:ascii="Times New Roman" w:hAnsi="Times New Roman" w:cs="Times New Roman"/>
          <w:bCs/>
          <w:sz w:val="24"/>
          <w:szCs w:val="24"/>
        </w:rPr>
        <w:t xml:space="preserve">R$ </w:t>
      </w:r>
      <w:r w:rsidR="00A80382" w:rsidRPr="00A80382">
        <w:rPr>
          <w:rFonts w:ascii="Times New Roman" w:hAnsi="Times New Roman" w:cs="Times New Roman"/>
          <w:bCs/>
          <w:sz w:val="24"/>
          <w:szCs w:val="24"/>
        </w:rPr>
        <w:t>18.896,00</w:t>
      </w:r>
      <w:r w:rsidRPr="00A80382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3E493891" w14:textId="4E88DAC4" w:rsidR="00574660" w:rsidRPr="00A80382" w:rsidRDefault="00574660" w:rsidP="0057466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0382">
        <w:rPr>
          <w:rFonts w:ascii="Times New Roman" w:hAnsi="Times New Roman" w:cs="Times New Roman"/>
          <w:b/>
          <w:bCs/>
          <w:sz w:val="24"/>
          <w:szCs w:val="24"/>
        </w:rPr>
        <w:t xml:space="preserve">Assinatura: </w:t>
      </w:r>
      <w:r w:rsidRPr="00A80382">
        <w:rPr>
          <w:rFonts w:ascii="Times New Roman" w:hAnsi="Times New Roman" w:cs="Times New Roman"/>
          <w:bCs/>
          <w:sz w:val="24"/>
          <w:szCs w:val="24"/>
        </w:rPr>
        <w:t>2</w:t>
      </w:r>
      <w:r w:rsidR="00A80382" w:rsidRPr="00A80382">
        <w:rPr>
          <w:rFonts w:ascii="Times New Roman" w:hAnsi="Times New Roman" w:cs="Times New Roman"/>
          <w:bCs/>
          <w:sz w:val="24"/>
          <w:szCs w:val="24"/>
        </w:rPr>
        <w:t>2</w:t>
      </w:r>
      <w:r w:rsidRPr="00A80382">
        <w:rPr>
          <w:rFonts w:ascii="Times New Roman" w:hAnsi="Times New Roman" w:cs="Times New Roman"/>
          <w:bCs/>
          <w:sz w:val="24"/>
          <w:szCs w:val="24"/>
        </w:rPr>
        <w:t>/12/202</w:t>
      </w:r>
      <w:r w:rsidR="00A80382" w:rsidRPr="00A80382">
        <w:rPr>
          <w:rFonts w:ascii="Times New Roman" w:hAnsi="Times New Roman" w:cs="Times New Roman"/>
          <w:bCs/>
          <w:sz w:val="24"/>
          <w:szCs w:val="24"/>
        </w:rPr>
        <w:t>5</w:t>
      </w:r>
      <w:r w:rsidRPr="00A80382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43252313" w14:textId="2A45F40D" w:rsidR="00574660" w:rsidRPr="00A80382" w:rsidRDefault="00574660" w:rsidP="0057466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0382">
        <w:rPr>
          <w:rFonts w:ascii="Times New Roman" w:hAnsi="Times New Roman" w:cs="Times New Roman"/>
          <w:b/>
          <w:bCs/>
          <w:sz w:val="24"/>
          <w:szCs w:val="24"/>
        </w:rPr>
        <w:t xml:space="preserve">Vigência: </w:t>
      </w:r>
      <w:r w:rsidRPr="00A80382">
        <w:rPr>
          <w:rFonts w:ascii="Times New Roman" w:hAnsi="Times New Roman" w:cs="Times New Roman"/>
          <w:bCs/>
          <w:sz w:val="24"/>
          <w:szCs w:val="24"/>
        </w:rPr>
        <w:t>2</w:t>
      </w:r>
      <w:r w:rsidR="00A80382" w:rsidRPr="00A80382">
        <w:rPr>
          <w:rFonts w:ascii="Times New Roman" w:hAnsi="Times New Roman" w:cs="Times New Roman"/>
          <w:bCs/>
          <w:sz w:val="24"/>
          <w:szCs w:val="24"/>
        </w:rPr>
        <w:t>2</w:t>
      </w:r>
      <w:r w:rsidRPr="00A80382">
        <w:rPr>
          <w:rFonts w:ascii="Times New Roman" w:hAnsi="Times New Roman" w:cs="Times New Roman"/>
          <w:bCs/>
          <w:sz w:val="24"/>
          <w:szCs w:val="24"/>
        </w:rPr>
        <w:t>/12/202</w:t>
      </w:r>
      <w:r w:rsidR="00A80382" w:rsidRPr="00A80382">
        <w:rPr>
          <w:rFonts w:ascii="Times New Roman" w:hAnsi="Times New Roman" w:cs="Times New Roman"/>
          <w:bCs/>
          <w:sz w:val="24"/>
          <w:szCs w:val="24"/>
        </w:rPr>
        <w:t>5</w:t>
      </w:r>
      <w:r w:rsidRPr="00A80382">
        <w:rPr>
          <w:rFonts w:ascii="Times New Roman" w:hAnsi="Times New Roman" w:cs="Times New Roman"/>
          <w:bCs/>
          <w:sz w:val="24"/>
          <w:szCs w:val="24"/>
        </w:rPr>
        <w:t xml:space="preserve"> a </w:t>
      </w:r>
      <w:r w:rsidR="00A80382" w:rsidRPr="00A80382">
        <w:rPr>
          <w:rFonts w:ascii="Times New Roman" w:hAnsi="Times New Roman" w:cs="Times New Roman"/>
          <w:bCs/>
          <w:sz w:val="24"/>
          <w:szCs w:val="24"/>
        </w:rPr>
        <w:t>10</w:t>
      </w:r>
      <w:r w:rsidRPr="00A80382">
        <w:rPr>
          <w:rFonts w:ascii="Times New Roman" w:hAnsi="Times New Roman" w:cs="Times New Roman"/>
          <w:bCs/>
          <w:sz w:val="24"/>
          <w:szCs w:val="24"/>
        </w:rPr>
        <w:t>/</w:t>
      </w:r>
      <w:r w:rsidR="00A80382" w:rsidRPr="00A80382">
        <w:rPr>
          <w:rFonts w:ascii="Times New Roman" w:hAnsi="Times New Roman" w:cs="Times New Roman"/>
          <w:bCs/>
          <w:sz w:val="24"/>
          <w:szCs w:val="24"/>
        </w:rPr>
        <w:t>09</w:t>
      </w:r>
      <w:r w:rsidRPr="00A80382">
        <w:rPr>
          <w:rFonts w:ascii="Times New Roman" w:hAnsi="Times New Roman" w:cs="Times New Roman"/>
          <w:bCs/>
          <w:sz w:val="24"/>
          <w:szCs w:val="24"/>
        </w:rPr>
        <w:t>/202</w:t>
      </w:r>
      <w:r w:rsidR="00A80382" w:rsidRPr="00A80382">
        <w:rPr>
          <w:rFonts w:ascii="Times New Roman" w:hAnsi="Times New Roman" w:cs="Times New Roman"/>
          <w:bCs/>
          <w:sz w:val="24"/>
          <w:szCs w:val="24"/>
        </w:rPr>
        <w:t>6</w:t>
      </w:r>
      <w:r w:rsidRPr="00A80382">
        <w:rPr>
          <w:rFonts w:ascii="Times New Roman" w:hAnsi="Times New Roman" w:cs="Times New Roman"/>
          <w:bCs/>
          <w:sz w:val="24"/>
          <w:szCs w:val="24"/>
        </w:rPr>
        <w:t>.</w:t>
      </w:r>
    </w:p>
    <w:p w14:paraId="33C5584B" w14:textId="2D9EE0DC" w:rsidR="005F225B" w:rsidRPr="00547CC9" w:rsidRDefault="00B31FC0" w:rsidP="00894FD3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47CC9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6BC165C" w14:textId="627ECE06" w:rsidR="00807B7F" w:rsidRDefault="00A80382" w:rsidP="00894F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 </w:t>
      </w:r>
      <w:r w:rsidRPr="00547CC9">
        <w:rPr>
          <w:rFonts w:ascii="Times New Roman" w:hAnsi="Times New Roman" w:cs="Times New Roman"/>
          <w:sz w:val="24"/>
          <w:szCs w:val="24"/>
        </w:rPr>
        <w:t>demais documentos complementares estão</w:t>
      </w:r>
      <w:r w:rsidR="002B7AC7" w:rsidRPr="00547CC9">
        <w:rPr>
          <w:rFonts w:ascii="Times New Roman" w:hAnsi="Times New Roman" w:cs="Times New Roman"/>
          <w:sz w:val="24"/>
          <w:szCs w:val="24"/>
        </w:rPr>
        <w:t xml:space="preserve"> à disposição </w:t>
      </w:r>
      <w:r w:rsidR="00A7451D" w:rsidRPr="00547CC9">
        <w:rPr>
          <w:rFonts w:ascii="Times New Roman" w:hAnsi="Times New Roman" w:cs="Times New Roman"/>
          <w:sz w:val="24"/>
          <w:szCs w:val="24"/>
        </w:rPr>
        <w:t>na sala d</w:t>
      </w:r>
      <w:r>
        <w:rPr>
          <w:rFonts w:ascii="Times New Roman" w:hAnsi="Times New Roman" w:cs="Times New Roman"/>
          <w:sz w:val="24"/>
          <w:szCs w:val="24"/>
        </w:rPr>
        <w:t>e convênios</w:t>
      </w:r>
      <w:r w:rsidR="00741489" w:rsidRPr="00547CC9">
        <w:rPr>
          <w:rFonts w:ascii="Times New Roman" w:hAnsi="Times New Roman" w:cs="Times New Roman"/>
          <w:sz w:val="24"/>
          <w:szCs w:val="24"/>
        </w:rPr>
        <w:t>,</w:t>
      </w:r>
      <w:r w:rsidR="005565BE" w:rsidRPr="00547CC9">
        <w:rPr>
          <w:rFonts w:ascii="Times New Roman" w:hAnsi="Times New Roman" w:cs="Times New Roman"/>
          <w:sz w:val="24"/>
          <w:szCs w:val="24"/>
        </w:rPr>
        <w:t xml:space="preserve"> situada no </w:t>
      </w:r>
      <w:r>
        <w:rPr>
          <w:rFonts w:ascii="Times New Roman" w:hAnsi="Times New Roman" w:cs="Times New Roman"/>
          <w:sz w:val="24"/>
          <w:szCs w:val="24"/>
        </w:rPr>
        <w:t>P</w:t>
      </w:r>
      <w:r w:rsidR="005565BE" w:rsidRPr="00547CC9">
        <w:rPr>
          <w:rFonts w:ascii="Times New Roman" w:hAnsi="Times New Roman" w:cs="Times New Roman"/>
          <w:sz w:val="24"/>
          <w:szCs w:val="24"/>
        </w:rPr>
        <w:t xml:space="preserve">aço </w:t>
      </w:r>
      <w:r w:rsidR="00B86945" w:rsidRPr="00547CC9">
        <w:rPr>
          <w:rFonts w:ascii="Times New Roman" w:hAnsi="Times New Roman" w:cs="Times New Roman"/>
          <w:sz w:val="24"/>
          <w:szCs w:val="24"/>
        </w:rPr>
        <w:t>da</w:t>
      </w:r>
      <w:r w:rsidR="005565BE" w:rsidRPr="00547CC9">
        <w:rPr>
          <w:rFonts w:ascii="Times New Roman" w:hAnsi="Times New Roman" w:cs="Times New Roman"/>
          <w:sz w:val="24"/>
          <w:szCs w:val="24"/>
        </w:rPr>
        <w:t xml:space="preserve"> Prefeitura Municipal de </w:t>
      </w:r>
      <w:r w:rsidR="00B31FC0" w:rsidRPr="00547CC9">
        <w:rPr>
          <w:rFonts w:ascii="Times New Roman" w:hAnsi="Times New Roman" w:cs="Times New Roman"/>
          <w:sz w:val="24"/>
          <w:szCs w:val="24"/>
        </w:rPr>
        <w:t>Aragominas</w:t>
      </w:r>
      <w:r w:rsidR="005565BE" w:rsidRPr="00547CC9">
        <w:rPr>
          <w:rFonts w:ascii="Times New Roman" w:hAnsi="Times New Roman" w:cs="Times New Roman"/>
          <w:sz w:val="24"/>
          <w:szCs w:val="24"/>
        </w:rPr>
        <w:t xml:space="preserve"> - T</w:t>
      </w:r>
      <w:r w:rsidR="00547CC9" w:rsidRPr="00547CC9">
        <w:rPr>
          <w:rFonts w:ascii="Times New Roman" w:hAnsi="Times New Roman" w:cs="Times New Roman"/>
          <w:sz w:val="24"/>
          <w:szCs w:val="24"/>
        </w:rPr>
        <w:t>O</w:t>
      </w:r>
      <w:r w:rsidR="00A94431" w:rsidRPr="00547CC9">
        <w:rPr>
          <w:rFonts w:ascii="Times New Roman" w:hAnsi="Times New Roman" w:cs="Times New Roman"/>
          <w:sz w:val="24"/>
          <w:szCs w:val="24"/>
        </w:rPr>
        <w:t>, nos dias úteis</w:t>
      </w:r>
      <w:r w:rsidR="00A7451D" w:rsidRPr="00547CC9">
        <w:rPr>
          <w:rFonts w:ascii="Times New Roman" w:hAnsi="Times New Roman" w:cs="Times New Roman"/>
          <w:sz w:val="24"/>
          <w:szCs w:val="24"/>
        </w:rPr>
        <w:t>.</w:t>
      </w:r>
    </w:p>
    <w:p w14:paraId="4E5AA38C" w14:textId="064108C8" w:rsidR="00547CC9" w:rsidRDefault="00547CC9" w:rsidP="00894F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7F1630" w14:textId="1A337560" w:rsidR="00547CC9" w:rsidRDefault="00547CC9" w:rsidP="00547C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Francisco Rodrigues</w:t>
      </w:r>
    </w:p>
    <w:p w14:paraId="432A9B8C" w14:textId="6A189DA0" w:rsidR="00547CC9" w:rsidRPr="00547CC9" w:rsidRDefault="00547CC9" w:rsidP="00547C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Prefeito Municipal</w:t>
      </w:r>
    </w:p>
    <w:p w14:paraId="3DEC8080" w14:textId="4C5CF9F8" w:rsidR="00894FD3" w:rsidRDefault="00894FD3" w:rsidP="00547C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25EE6FB8" w14:textId="4740AA67" w:rsidR="00547CC9" w:rsidRDefault="00547CC9" w:rsidP="00894F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8C5B86E" w14:textId="77777777" w:rsidR="00547CC9" w:rsidRPr="00194F81" w:rsidRDefault="00547CC9" w:rsidP="00894F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sectPr w:rsidR="00547CC9" w:rsidRPr="00194F81" w:rsidSect="00194F81">
      <w:pgSz w:w="11906" w:h="16838"/>
      <w:pgMar w:top="426" w:right="1558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755B2"/>
    <w:rsid w:val="00013234"/>
    <w:rsid w:val="000417E2"/>
    <w:rsid w:val="00087BD8"/>
    <w:rsid w:val="000949F3"/>
    <w:rsid w:val="000D6CF1"/>
    <w:rsid w:val="00162494"/>
    <w:rsid w:val="00194F81"/>
    <w:rsid w:val="001A42C4"/>
    <w:rsid w:val="001A62DF"/>
    <w:rsid w:val="001E1CF7"/>
    <w:rsid w:val="00241435"/>
    <w:rsid w:val="00284187"/>
    <w:rsid w:val="002B1197"/>
    <w:rsid w:val="002B272E"/>
    <w:rsid w:val="002B7AC7"/>
    <w:rsid w:val="00314903"/>
    <w:rsid w:val="00316B30"/>
    <w:rsid w:val="00326F1C"/>
    <w:rsid w:val="003755B2"/>
    <w:rsid w:val="003A68F8"/>
    <w:rsid w:val="004064C4"/>
    <w:rsid w:val="0042146B"/>
    <w:rsid w:val="0043411B"/>
    <w:rsid w:val="00437944"/>
    <w:rsid w:val="00451699"/>
    <w:rsid w:val="00451835"/>
    <w:rsid w:val="00453334"/>
    <w:rsid w:val="0054493F"/>
    <w:rsid w:val="00547CC9"/>
    <w:rsid w:val="005565BE"/>
    <w:rsid w:val="00557FE6"/>
    <w:rsid w:val="00574660"/>
    <w:rsid w:val="005F225B"/>
    <w:rsid w:val="006A7FA8"/>
    <w:rsid w:val="006B54F8"/>
    <w:rsid w:val="006C299B"/>
    <w:rsid w:val="006D0A02"/>
    <w:rsid w:val="00716090"/>
    <w:rsid w:val="007206FC"/>
    <w:rsid w:val="00741489"/>
    <w:rsid w:val="007567E8"/>
    <w:rsid w:val="00786CBC"/>
    <w:rsid w:val="007979B5"/>
    <w:rsid w:val="008007A8"/>
    <w:rsid w:val="0080213D"/>
    <w:rsid w:val="00807B7F"/>
    <w:rsid w:val="00842855"/>
    <w:rsid w:val="00885D5B"/>
    <w:rsid w:val="00894FD3"/>
    <w:rsid w:val="008A014B"/>
    <w:rsid w:val="008F13EA"/>
    <w:rsid w:val="008F4A39"/>
    <w:rsid w:val="00972D79"/>
    <w:rsid w:val="00984786"/>
    <w:rsid w:val="009A3B1D"/>
    <w:rsid w:val="009B60FC"/>
    <w:rsid w:val="00A534A5"/>
    <w:rsid w:val="00A737DF"/>
    <w:rsid w:val="00A7451D"/>
    <w:rsid w:val="00A80382"/>
    <w:rsid w:val="00A94431"/>
    <w:rsid w:val="00AC5B93"/>
    <w:rsid w:val="00B068A0"/>
    <w:rsid w:val="00B31FC0"/>
    <w:rsid w:val="00B65FA6"/>
    <w:rsid w:val="00B74007"/>
    <w:rsid w:val="00B86945"/>
    <w:rsid w:val="00B9568E"/>
    <w:rsid w:val="00BB318E"/>
    <w:rsid w:val="00BB71A4"/>
    <w:rsid w:val="00BE3C6F"/>
    <w:rsid w:val="00C24A60"/>
    <w:rsid w:val="00C24F17"/>
    <w:rsid w:val="00C50ADF"/>
    <w:rsid w:val="00C55EAA"/>
    <w:rsid w:val="00D612F8"/>
    <w:rsid w:val="00D817BC"/>
    <w:rsid w:val="00D910D9"/>
    <w:rsid w:val="00D9240C"/>
    <w:rsid w:val="00DD6C4F"/>
    <w:rsid w:val="00DE69EC"/>
    <w:rsid w:val="00E05502"/>
    <w:rsid w:val="00ED3351"/>
    <w:rsid w:val="00EE76CA"/>
    <w:rsid w:val="00F170BE"/>
    <w:rsid w:val="00F6078D"/>
    <w:rsid w:val="00FA3B58"/>
    <w:rsid w:val="00FB09B5"/>
    <w:rsid w:val="00FE2ACD"/>
    <w:rsid w:val="00FF29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A23F2"/>
  <w15:docId w15:val="{B7768411-AAAE-45DC-9A80-498975116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12F8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3">
    <w:name w:val="Pa3"/>
    <w:basedOn w:val="Normal"/>
    <w:next w:val="Normal"/>
    <w:uiPriority w:val="99"/>
    <w:rsid w:val="00FE2ACD"/>
    <w:pPr>
      <w:autoSpaceDE w:val="0"/>
      <w:autoSpaceDN w:val="0"/>
      <w:adjustRightInd w:val="0"/>
      <w:spacing w:after="0" w:line="181" w:lineRule="atLeast"/>
    </w:pPr>
    <w:rPr>
      <w:rFonts w:ascii="Arial" w:hAnsi="Arial" w:cs="Arial"/>
      <w:sz w:val="24"/>
      <w:szCs w:val="24"/>
    </w:rPr>
  </w:style>
  <w:style w:type="paragraph" w:customStyle="1" w:styleId="Pa6">
    <w:name w:val="Pa6"/>
    <w:basedOn w:val="Normal"/>
    <w:next w:val="Normal"/>
    <w:uiPriority w:val="99"/>
    <w:rsid w:val="00FE2ACD"/>
    <w:pPr>
      <w:autoSpaceDE w:val="0"/>
      <w:autoSpaceDN w:val="0"/>
      <w:adjustRightInd w:val="0"/>
      <w:spacing w:after="0" w:line="181" w:lineRule="atLeast"/>
    </w:pPr>
    <w:rPr>
      <w:rFonts w:ascii="Arial" w:hAnsi="Arial" w:cs="Arial"/>
      <w:sz w:val="24"/>
      <w:szCs w:val="24"/>
    </w:rPr>
  </w:style>
  <w:style w:type="paragraph" w:customStyle="1" w:styleId="Pa5">
    <w:name w:val="Pa5"/>
    <w:basedOn w:val="Normal"/>
    <w:next w:val="Normal"/>
    <w:uiPriority w:val="99"/>
    <w:rsid w:val="00FE2ACD"/>
    <w:pPr>
      <w:autoSpaceDE w:val="0"/>
      <w:autoSpaceDN w:val="0"/>
      <w:adjustRightInd w:val="0"/>
      <w:spacing w:after="0" w:line="181" w:lineRule="atLeast"/>
    </w:pPr>
    <w:rPr>
      <w:rFonts w:ascii="Arial" w:hAnsi="Arial" w:cs="Arial"/>
      <w:sz w:val="24"/>
      <w:szCs w:val="24"/>
    </w:rPr>
  </w:style>
  <w:style w:type="paragraph" w:customStyle="1" w:styleId="Default">
    <w:name w:val="Default"/>
    <w:rsid w:val="00AC5B9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Corpodetexto">
    <w:name w:val="Body Text"/>
    <w:basedOn w:val="Normal"/>
    <w:link w:val="CorpodetextoChar"/>
    <w:uiPriority w:val="1"/>
    <w:qFormat/>
    <w:rsid w:val="007206FC"/>
    <w:pPr>
      <w:widowControl w:val="0"/>
      <w:autoSpaceDE w:val="0"/>
      <w:autoSpaceDN w:val="0"/>
      <w:spacing w:before="111" w:after="0" w:line="240" w:lineRule="auto"/>
      <w:ind w:left="216"/>
      <w:jc w:val="both"/>
    </w:pPr>
    <w:rPr>
      <w:rFonts w:ascii="Times New Roman" w:eastAsia="Times New Roman" w:hAnsi="Times New Roman" w:cs="Times New Roman"/>
      <w:sz w:val="21"/>
      <w:szCs w:val="21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7206FC"/>
    <w:rPr>
      <w:rFonts w:ascii="Times New Roman" w:eastAsia="Times New Roman" w:hAnsi="Times New Roman" w:cs="Times New Roman"/>
      <w:sz w:val="21"/>
      <w:szCs w:val="21"/>
      <w:lang w:val="pt-PT"/>
    </w:rPr>
  </w:style>
  <w:style w:type="character" w:styleId="Hyperlink">
    <w:name w:val="Hyperlink"/>
    <w:rsid w:val="00547CC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34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1</Pages>
  <Words>190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Prefeitura</Company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Interno</dc:creator>
  <cp:keywords/>
  <dc:description/>
  <cp:lastModifiedBy>S145</cp:lastModifiedBy>
  <cp:revision>83</cp:revision>
  <cp:lastPrinted>2012-01-26T21:05:00Z</cp:lastPrinted>
  <dcterms:created xsi:type="dcterms:W3CDTF">2012-01-26T20:42:00Z</dcterms:created>
  <dcterms:modified xsi:type="dcterms:W3CDTF">2026-03-09T20:21:00Z</dcterms:modified>
</cp:coreProperties>
</file>